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71F5A3" w14:textId="696745F2" w:rsidR="00E976EE" w:rsidRPr="00E976EE" w:rsidRDefault="00E976EE">
      <w:pPr>
        <w:rPr>
          <w:sz w:val="36"/>
          <w:szCs w:val="36"/>
        </w:rPr>
      </w:pPr>
      <w:bookmarkStart w:id="0" w:name="_GoBack"/>
      <w:bookmarkEnd w:id="0"/>
      <w:r w:rsidRPr="00E976EE">
        <w:rPr>
          <w:sz w:val="36"/>
          <w:szCs w:val="36"/>
        </w:rPr>
        <w:t xml:space="preserve">                       </w:t>
      </w:r>
    </w:p>
    <w:p w14:paraId="02E95C5D" w14:textId="77777777" w:rsidR="00E976EE" w:rsidRPr="00E976EE" w:rsidRDefault="00E976EE" w:rsidP="00E976EE">
      <w:pPr>
        <w:spacing w:line="360" w:lineRule="auto"/>
        <w:rPr>
          <w:rFonts w:cstheme="minorHAnsi"/>
          <w:b/>
          <w:i/>
          <w:sz w:val="36"/>
          <w:szCs w:val="36"/>
          <w:lang w:val="ro-RO"/>
        </w:rPr>
      </w:pPr>
      <w:r w:rsidRPr="00E976EE">
        <w:rPr>
          <w:rFonts w:cstheme="minorHAnsi"/>
          <w:b/>
          <w:i/>
          <w:sz w:val="36"/>
          <w:szCs w:val="36"/>
        </w:rPr>
        <w:t>Babe</w:t>
      </w:r>
      <w:r w:rsidRPr="00E976EE">
        <w:rPr>
          <w:rFonts w:cstheme="minorHAnsi"/>
          <w:b/>
          <w:i/>
          <w:sz w:val="36"/>
          <w:szCs w:val="36"/>
          <w:lang w:val="ro-RO"/>
        </w:rPr>
        <w:t xml:space="preserve">ș-Bolyai University, Cluj-Napoca </w:t>
      </w:r>
    </w:p>
    <w:p w14:paraId="4D890FB6" w14:textId="77777777" w:rsidR="00E976EE" w:rsidRPr="00E976EE" w:rsidRDefault="00E976EE" w:rsidP="00E976EE">
      <w:pPr>
        <w:spacing w:line="360" w:lineRule="auto"/>
        <w:rPr>
          <w:rFonts w:cstheme="minorHAnsi"/>
          <w:b/>
          <w:i/>
          <w:sz w:val="36"/>
          <w:szCs w:val="36"/>
        </w:rPr>
      </w:pPr>
      <w:r w:rsidRPr="00E976EE">
        <w:rPr>
          <w:rFonts w:cstheme="minorHAnsi"/>
          <w:b/>
          <w:i/>
          <w:sz w:val="36"/>
          <w:szCs w:val="36"/>
          <w:lang w:val="ro-RO"/>
        </w:rPr>
        <w:t xml:space="preserve">     Specializare</w:t>
      </w:r>
      <w:r w:rsidRPr="00E976EE">
        <w:rPr>
          <w:rFonts w:cstheme="minorHAnsi"/>
          <w:b/>
          <w:i/>
          <w:sz w:val="36"/>
          <w:szCs w:val="36"/>
        </w:rPr>
        <w:t>: Security Studies, English line</w:t>
      </w:r>
    </w:p>
    <w:p w14:paraId="1E2C8E3E" w14:textId="77777777" w:rsidR="00E976EE" w:rsidRPr="00E976EE" w:rsidRDefault="00E976EE" w:rsidP="00E976EE">
      <w:pPr>
        <w:spacing w:line="360" w:lineRule="auto"/>
        <w:rPr>
          <w:rFonts w:cstheme="minorHAnsi"/>
          <w:b/>
          <w:i/>
          <w:sz w:val="36"/>
          <w:szCs w:val="36"/>
          <w:lang w:val="ro-RO"/>
        </w:rPr>
      </w:pPr>
      <w:r w:rsidRPr="00E976EE">
        <w:rPr>
          <w:rFonts w:cstheme="minorHAnsi"/>
          <w:b/>
          <w:i/>
          <w:sz w:val="36"/>
          <w:szCs w:val="36"/>
        </w:rPr>
        <w:t xml:space="preserve">     Student: O</w:t>
      </w:r>
      <w:r w:rsidRPr="00E976EE">
        <w:rPr>
          <w:rFonts w:cstheme="minorHAnsi"/>
          <w:b/>
          <w:i/>
          <w:sz w:val="36"/>
          <w:szCs w:val="36"/>
          <w:lang w:val="ro-RO"/>
        </w:rPr>
        <w:t>țoiu Ariana-Tatiana</w:t>
      </w:r>
    </w:p>
    <w:p w14:paraId="2E5991D4" w14:textId="77777777" w:rsidR="00E976EE" w:rsidRDefault="00E976EE">
      <w:r>
        <w:t xml:space="preserve">                          </w:t>
      </w:r>
    </w:p>
    <w:p w14:paraId="3D3C396C" w14:textId="77777777" w:rsidR="00E976EE" w:rsidRDefault="00E976EE"/>
    <w:p w14:paraId="4A73C20B" w14:textId="77777777" w:rsidR="00E976EE" w:rsidRDefault="00E976EE"/>
    <w:p w14:paraId="55E809B8" w14:textId="77777777" w:rsidR="00AD6992" w:rsidRPr="00E976EE" w:rsidRDefault="00E976EE">
      <w:pPr>
        <w:rPr>
          <w:b/>
          <w:i/>
          <w:sz w:val="48"/>
          <w:szCs w:val="48"/>
        </w:rPr>
      </w:pPr>
      <w:r>
        <w:t xml:space="preserve">                                                              </w:t>
      </w:r>
      <w:r w:rsidRPr="00E976EE">
        <w:rPr>
          <w:b/>
          <w:i/>
          <w:sz w:val="48"/>
          <w:szCs w:val="48"/>
        </w:rPr>
        <w:t>Cyber Terrorism</w:t>
      </w:r>
    </w:p>
    <w:p w14:paraId="41C9BCFF" w14:textId="77777777" w:rsidR="00E976EE" w:rsidRDefault="00E976EE">
      <w:pPr>
        <w:rPr>
          <w:sz w:val="48"/>
          <w:szCs w:val="48"/>
        </w:rPr>
      </w:pPr>
    </w:p>
    <w:p w14:paraId="736464B7" w14:textId="77777777" w:rsidR="00E976EE" w:rsidRDefault="00E976EE">
      <w:pPr>
        <w:rPr>
          <w:sz w:val="48"/>
          <w:szCs w:val="48"/>
        </w:rPr>
      </w:pPr>
    </w:p>
    <w:p w14:paraId="6D78B7C4" w14:textId="77777777" w:rsidR="00E976EE" w:rsidRDefault="00E976EE">
      <w:pPr>
        <w:rPr>
          <w:sz w:val="48"/>
          <w:szCs w:val="48"/>
        </w:rPr>
      </w:pPr>
    </w:p>
    <w:p w14:paraId="4B2EBAA3" w14:textId="77777777" w:rsidR="00E976EE" w:rsidRDefault="00E976EE">
      <w:pPr>
        <w:rPr>
          <w:sz w:val="48"/>
          <w:szCs w:val="48"/>
        </w:rPr>
      </w:pPr>
    </w:p>
    <w:p w14:paraId="5ABAD05C" w14:textId="77777777" w:rsidR="00E976EE" w:rsidRDefault="00E976EE">
      <w:pPr>
        <w:rPr>
          <w:sz w:val="48"/>
          <w:szCs w:val="48"/>
        </w:rPr>
      </w:pPr>
    </w:p>
    <w:p w14:paraId="4BD84EC2" w14:textId="77777777" w:rsidR="00E976EE" w:rsidRDefault="00E976EE">
      <w:pPr>
        <w:rPr>
          <w:sz w:val="48"/>
          <w:szCs w:val="48"/>
        </w:rPr>
      </w:pPr>
    </w:p>
    <w:p w14:paraId="4452538D" w14:textId="77777777" w:rsidR="00E976EE" w:rsidRDefault="00E976EE">
      <w:pPr>
        <w:rPr>
          <w:sz w:val="48"/>
          <w:szCs w:val="48"/>
        </w:rPr>
      </w:pPr>
    </w:p>
    <w:p w14:paraId="255C115B" w14:textId="20FD1ECF" w:rsidR="00E976EE" w:rsidRDefault="00E976EE">
      <w:pPr>
        <w:rPr>
          <w:sz w:val="32"/>
          <w:szCs w:val="32"/>
        </w:rPr>
      </w:pPr>
      <w:r>
        <w:rPr>
          <w:sz w:val="32"/>
          <w:szCs w:val="32"/>
        </w:rPr>
        <w:t xml:space="preserve">                                                                                        </w:t>
      </w:r>
      <w:r w:rsidRPr="00E976EE">
        <w:rPr>
          <w:sz w:val="32"/>
          <w:szCs w:val="32"/>
        </w:rPr>
        <w:t xml:space="preserve">Number </w:t>
      </w:r>
      <w:r>
        <w:rPr>
          <w:sz w:val="32"/>
          <w:szCs w:val="32"/>
        </w:rPr>
        <w:t>of words:</w:t>
      </w:r>
      <w:r w:rsidR="004C52EB">
        <w:rPr>
          <w:sz w:val="32"/>
          <w:szCs w:val="32"/>
        </w:rPr>
        <w:t>1</w:t>
      </w:r>
      <w:r w:rsidR="00C367E2">
        <w:rPr>
          <w:sz w:val="32"/>
          <w:szCs w:val="32"/>
        </w:rPr>
        <w:t>244</w:t>
      </w:r>
    </w:p>
    <w:p w14:paraId="58128E53" w14:textId="77777777" w:rsidR="00E976EE" w:rsidRPr="00B75E29" w:rsidRDefault="00B75E29">
      <w:pPr>
        <w:rPr>
          <w:sz w:val="24"/>
          <w:szCs w:val="24"/>
        </w:rPr>
      </w:pPr>
      <w:r>
        <w:rPr>
          <w:sz w:val="28"/>
          <w:szCs w:val="28"/>
        </w:rPr>
        <w:lastRenderedPageBreak/>
        <w:t xml:space="preserve">     </w:t>
      </w:r>
      <w:r w:rsidRPr="00B75E29">
        <w:rPr>
          <w:sz w:val="24"/>
          <w:szCs w:val="24"/>
        </w:rPr>
        <w:t>What is terrorism?</w:t>
      </w:r>
    </w:p>
    <w:p w14:paraId="5AEADDD1" w14:textId="77777777" w:rsidR="002F3B1C" w:rsidRDefault="00B75E29">
      <w:pPr>
        <w:rPr>
          <w:sz w:val="24"/>
          <w:szCs w:val="24"/>
          <w:lang w:val="ro-RO"/>
        </w:rPr>
      </w:pPr>
      <w:r>
        <w:rPr>
          <w:sz w:val="24"/>
          <w:szCs w:val="24"/>
        </w:rPr>
        <w:t xml:space="preserve">     </w:t>
      </w:r>
      <w:r w:rsidR="00074AC7">
        <w:rPr>
          <w:sz w:val="24"/>
          <w:szCs w:val="24"/>
        </w:rPr>
        <w:t xml:space="preserve"> </w:t>
      </w:r>
      <w:r w:rsidRPr="00B75E29">
        <w:rPr>
          <w:sz w:val="24"/>
          <w:szCs w:val="24"/>
        </w:rPr>
        <w:t>Terrorism is an unconventional struggle to fight for political ends by force, force is used to produce fear and to reach the proposed goals. Terrorism is based on acts of violence against populations that are not directly involved in the conflict, but which has a potential for pressure on leadership. It acts by generating a generalized psychological effect of panic and intimidation.</w:t>
      </w:r>
      <w:r>
        <w:rPr>
          <w:sz w:val="24"/>
          <w:szCs w:val="24"/>
        </w:rPr>
        <w:t xml:space="preserve"> </w:t>
      </w:r>
      <w:r w:rsidRPr="00B75E29">
        <w:rPr>
          <w:sz w:val="24"/>
          <w:szCs w:val="24"/>
        </w:rPr>
        <w:t>Terrorism can be manifested in several contexts, and in many types, I chose to talk about cyber terrorism because computer technology is in a continuous development and this type of terrorism is becoming more widespread.</w:t>
      </w:r>
      <w:r w:rsidR="008F0AF4" w:rsidRPr="008F0AF4">
        <w:rPr>
          <w:sz w:val="24"/>
          <w:szCs w:val="24"/>
          <w:lang w:val="ro-RO"/>
        </w:rPr>
        <w:t>This term of "cyber-terrorism" refers to the use of tactics and techniques to attack through computer science, by accessing the Internet by attacking people to manipulate them, they can infiltrate the IT territory of various government networks or any major network of computers. As the internet network is in continuous development and cybercrime is developing.</w:t>
      </w:r>
      <w:r w:rsidR="00074AC7" w:rsidRPr="00074AC7">
        <w:t xml:space="preserve"> </w:t>
      </w:r>
      <w:r w:rsidR="00074AC7" w:rsidRPr="00074AC7">
        <w:rPr>
          <w:sz w:val="24"/>
          <w:szCs w:val="24"/>
          <w:lang w:val="ro-RO"/>
        </w:rPr>
        <w:t>A fairly famous area that is an example of cyber terrorism is the "dark web" or "deep web", it is said that this side of the internet is a much larger part than the regular internet and platforms that are repeatedly used , this 'ordinary' type is just the surface of the internet, '' dark web '' is what lies beneath that surface and represents a whole platform. On this "dark web" you can find sports matches, paid assassins, state secrets and more. Many networks such as the FBI, SRI, CIA, NASA, and the Pentagon follow up on this platform.</w:t>
      </w:r>
    </w:p>
    <w:p w14:paraId="7F4C88B1" w14:textId="328CBE39" w:rsidR="002F3B1C" w:rsidRDefault="002F3B1C" w:rsidP="002F3B1C">
      <w:pPr>
        <w:rPr>
          <w:sz w:val="24"/>
          <w:szCs w:val="24"/>
          <w:lang w:val="ro-RO"/>
        </w:rPr>
      </w:pPr>
      <w:r>
        <w:rPr>
          <w:sz w:val="24"/>
          <w:szCs w:val="24"/>
          <w:lang w:val="ro-RO"/>
        </w:rPr>
        <w:t xml:space="preserve">    </w:t>
      </w:r>
      <w:r w:rsidR="002879A4">
        <w:rPr>
          <w:sz w:val="24"/>
          <w:szCs w:val="24"/>
          <w:lang w:val="ro-RO"/>
        </w:rPr>
        <w:t xml:space="preserve"> </w:t>
      </w:r>
      <w:r w:rsidRPr="002F3B1C">
        <w:rPr>
          <w:sz w:val="24"/>
          <w:szCs w:val="24"/>
          <w:lang w:val="ro-RO"/>
        </w:rPr>
        <w:t>First of all, cyber-terrorism is in constant development, and it is more and more common as internet networks are in development. Due to this spread, terrorist groups are much easier to recruit other people or to communicate with each other, many acts that are not even terrorist acts can not be distinguished from those who are terrorist, terrorist acts must be based on terror and have a political purpose. A general feature of these sites related to a terrorist activity changes its address, the format disappears and appears repeatedly in order not to be detected by anti-terrorist activities. Electronic terrorism or cyber terrorism is the form of terrorist activism involving computer networks. They were attacked by terrorist groups during the conflicts in Kosovo, Kashmir and the Middle East, but the damage was not so great, but everything was limited to destroyed web sites or blocked Internet servers. The concept of cyber-terrorism is the premeditated use of diversionist activities or the threat transmitted within the cyberspace with the intention of promoting certain social, ideological, religious, political or other purposes, or of intimidating any person to promote such objectives</w:t>
      </w:r>
      <w:r>
        <w:rPr>
          <w:sz w:val="24"/>
          <w:szCs w:val="24"/>
          <w:lang w:val="ro-RO"/>
        </w:rPr>
        <w:t>.</w:t>
      </w:r>
      <w:r w:rsidR="002879A4">
        <w:rPr>
          <w:sz w:val="24"/>
          <w:szCs w:val="24"/>
          <w:lang w:val="ro-RO"/>
        </w:rPr>
        <w:t>’’</w:t>
      </w:r>
      <w:r w:rsidR="002879A4" w:rsidRPr="002879A4">
        <w:t xml:space="preserve"> </w:t>
      </w:r>
      <w:r w:rsidR="002879A4">
        <w:t>Many analyses have cyber-terrorists shutting down the electrical power system’’.</w:t>
      </w:r>
      <w:r w:rsidR="002879A4">
        <w:rPr>
          <w:rStyle w:val="FootnoteReference"/>
        </w:rPr>
        <w:footnoteReference w:id="1"/>
      </w:r>
      <w:r w:rsidRPr="002F3B1C">
        <w:t xml:space="preserve"> </w:t>
      </w:r>
      <w:r w:rsidRPr="002F3B1C">
        <w:rPr>
          <w:sz w:val="24"/>
          <w:szCs w:val="24"/>
          <w:lang w:val="ro-RO"/>
        </w:rPr>
        <w:t>So cyber-terrorism is those actions that generally contradict the rules established at organizational, institutional, national or international level to call and use certain services or computer systems made available on their own computer networks or in transnational n</w:t>
      </w:r>
      <w:r>
        <w:rPr>
          <w:sz w:val="24"/>
          <w:szCs w:val="24"/>
          <w:lang w:val="ro-RO"/>
        </w:rPr>
        <w:t xml:space="preserve">etworks , such as the Internet. </w:t>
      </w:r>
      <w:r w:rsidRPr="002F3B1C">
        <w:rPr>
          <w:sz w:val="24"/>
          <w:szCs w:val="24"/>
          <w:lang w:val="ro-RO"/>
        </w:rPr>
        <w:t xml:space="preserve">These </w:t>
      </w:r>
      <w:r w:rsidRPr="002F3B1C">
        <w:rPr>
          <w:sz w:val="24"/>
          <w:szCs w:val="24"/>
          <w:lang w:val="ro-RO"/>
        </w:rPr>
        <w:lastRenderedPageBreak/>
        <w:t>actions are forms of crime, and persons doing such activities, if they are detected, are brought to justice</w:t>
      </w:r>
      <w:r w:rsidR="00C80D92">
        <w:rPr>
          <w:sz w:val="24"/>
          <w:szCs w:val="24"/>
          <w:lang w:val="ro-RO"/>
        </w:rPr>
        <w:t>.</w:t>
      </w:r>
    </w:p>
    <w:p w14:paraId="3624F27A" w14:textId="412B1C98" w:rsidR="003F3866" w:rsidRDefault="003F3866" w:rsidP="002F3B1C">
      <w:pPr>
        <w:rPr>
          <w:sz w:val="24"/>
          <w:szCs w:val="24"/>
          <w:lang w:val="ro-RO"/>
        </w:rPr>
      </w:pPr>
      <w:r>
        <w:rPr>
          <w:sz w:val="24"/>
          <w:szCs w:val="24"/>
          <w:lang w:val="ro-RO"/>
        </w:rPr>
        <w:t xml:space="preserve">     </w:t>
      </w:r>
      <w:r w:rsidR="002879A4">
        <w:rPr>
          <w:sz w:val="24"/>
          <w:szCs w:val="24"/>
          <w:lang w:val="ro-RO"/>
        </w:rPr>
        <w:t xml:space="preserve"> </w:t>
      </w:r>
      <w:r>
        <w:rPr>
          <w:sz w:val="24"/>
          <w:szCs w:val="24"/>
          <w:lang w:val="ro-RO"/>
        </w:rPr>
        <w:t xml:space="preserve"> </w:t>
      </w:r>
      <w:r w:rsidRPr="003F3866">
        <w:rPr>
          <w:sz w:val="24"/>
          <w:szCs w:val="24"/>
          <w:lang w:val="ro-RO"/>
        </w:rPr>
        <w:t>Secondly, on the dark web was a case where Anonymous broke the ISIS site and was replaced with an ad for a pill sales service, hackers also left a message to them to urge them 'calm'. The text on the homepage was "Too much ISIS. Keep calm. Too many people are in this ISIS. Please look at this wonderful ad so we can upgrade our infrastructure and offer ISIS content that it is desperately looking for. "The site was broken by an independent counter-terrorism network, the Ghost Security Group The Dark Web is used as a way of exchanging information and trading certain goods, from ordinary objects to weapons or illegal things, and has attracted many illegal activities as well. "The group's director declared" We play more than a role espionage. The group is a volunteer organization that supplies FBI data and other agencies through a counselor of the Congress of Terrorism, Michael S. Smith II. "</w:t>
      </w:r>
      <w:r w:rsidRPr="003F3866">
        <w:t xml:space="preserve"> </w:t>
      </w:r>
      <w:r>
        <w:rPr>
          <w:sz w:val="24"/>
          <w:szCs w:val="24"/>
          <w:lang w:val="ro-RO"/>
        </w:rPr>
        <w:t>In this way</w:t>
      </w:r>
      <w:r w:rsidRPr="003F3866">
        <w:rPr>
          <w:sz w:val="24"/>
          <w:szCs w:val="24"/>
          <w:lang w:val="ro-RO"/>
        </w:rPr>
        <w:t>, illegal and terrorist activities are being pursued for an attempt to stop.</w:t>
      </w:r>
    </w:p>
    <w:p w14:paraId="4276F5AE" w14:textId="7C4B30AB" w:rsidR="000B14DD" w:rsidRDefault="00D80B52" w:rsidP="002F3B1C">
      <w:r>
        <w:rPr>
          <w:sz w:val="24"/>
          <w:szCs w:val="24"/>
          <w:lang w:val="ro-RO"/>
        </w:rPr>
        <w:t xml:space="preserve">    </w:t>
      </w:r>
      <w:r w:rsidR="002879A4">
        <w:rPr>
          <w:sz w:val="24"/>
          <w:szCs w:val="24"/>
          <w:lang w:val="ro-RO"/>
        </w:rPr>
        <w:t xml:space="preserve"> </w:t>
      </w:r>
      <w:r w:rsidRPr="00D80B52">
        <w:rPr>
          <w:sz w:val="24"/>
          <w:szCs w:val="24"/>
          <w:lang w:val="ro-RO"/>
        </w:rPr>
        <w:t>Finally, cyber terror attacks were quite common, some examples: in 21 December 2012 Hackers broke 4.5 thousand Bankomats in all the world and raised the cash withdrawal from Mastercard and Visa. And stole 5 M dollars from accounts. The second example is on May 12, 2012 Experts of Kaspersky found out the virus FLAME, which stole information from Iran state corespondence and Homepages about industrial drawing and investigations in Iran. Virus was organized from USA and Israel. In the 8th of November 2013 was the hacked homepage of the President of Singapore. President of Singapore, Toni Tan, at his homepage was one of the girls who showed pornographic material to all who visit his homepage. These three examples represent real cyber attacks alongside many others.</w:t>
      </w:r>
      <w:r>
        <w:rPr>
          <w:sz w:val="24"/>
          <w:szCs w:val="24"/>
          <w:lang w:val="ro-RO"/>
        </w:rPr>
        <w:t xml:space="preserve"> „</w:t>
      </w:r>
      <w:r>
        <w:t xml:space="preserve">In a world of information, terrorists have learned how to make use of information in a favorable manner’’ </w:t>
      </w:r>
      <w:r w:rsidR="00354DB5">
        <w:t xml:space="preserve"> </w:t>
      </w:r>
      <w:r w:rsidR="00354DB5">
        <w:rPr>
          <w:rStyle w:val="FootnoteReference"/>
        </w:rPr>
        <w:footnoteReference w:id="2"/>
      </w:r>
      <w:r w:rsidR="00354DB5">
        <w:t xml:space="preserve"> </w:t>
      </w:r>
      <w:r w:rsidR="002879A4">
        <w:t>.</w:t>
      </w:r>
    </w:p>
    <w:p w14:paraId="6B97139E" w14:textId="750A8532" w:rsidR="007A111A" w:rsidRDefault="007A111A" w:rsidP="007A111A">
      <w:pPr>
        <w:rPr>
          <w:sz w:val="24"/>
          <w:szCs w:val="24"/>
          <w:lang w:val="ro-RO"/>
        </w:rPr>
      </w:pPr>
      <w:r>
        <w:rPr>
          <w:sz w:val="24"/>
          <w:szCs w:val="24"/>
          <w:lang w:val="ro-RO"/>
        </w:rPr>
        <w:t xml:space="preserve">    </w:t>
      </w:r>
      <w:r w:rsidR="004C52EB">
        <w:rPr>
          <w:sz w:val="24"/>
          <w:szCs w:val="24"/>
          <w:lang w:val="ro-RO"/>
        </w:rPr>
        <w:t xml:space="preserve"> </w:t>
      </w:r>
      <w:r>
        <w:rPr>
          <w:sz w:val="24"/>
          <w:szCs w:val="24"/>
          <w:lang w:val="ro-RO"/>
        </w:rPr>
        <w:t xml:space="preserve"> </w:t>
      </w:r>
      <w:r w:rsidR="004C52EB">
        <w:rPr>
          <w:sz w:val="24"/>
          <w:szCs w:val="24"/>
          <w:lang w:val="ro-RO"/>
        </w:rPr>
        <w:t>In conclusion, t</w:t>
      </w:r>
      <w:r w:rsidRPr="007A111A">
        <w:rPr>
          <w:sz w:val="24"/>
          <w:szCs w:val="24"/>
          <w:lang w:val="ro-RO"/>
        </w:rPr>
        <w:t xml:space="preserve">oday's life is increasingly based on media communication, with most people being in constant growth with the help of the internet, is a simple way to communicate with people who are at a certain distance, and thanks to the use of the Internet is increasing, and the possibilities of attacking certain people, networks, government agencies via the Internet are on the rise, and the cybercrime rate is developing, and these illegalities have made it necessary to protect data in the information environment as well. Terrorism is the most dangerous and damaging effect of power, in the sense that it is legitimized by the most brutal force and its uselessness, in the conditions in which the only rule is the one dictated by a terrorist, be it an individual, a group or a state . Cyber ​​terrorism is a combination of cybernetic space and terrorism space that refers to attacks and threats against computers to intimidate by force, but only when attacks are aimed at intimidating a government or </w:t>
      </w:r>
      <w:r w:rsidRPr="007A111A">
        <w:rPr>
          <w:sz w:val="24"/>
          <w:szCs w:val="24"/>
          <w:lang w:val="ro-RO"/>
        </w:rPr>
        <w:lastRenderedPageBreak/>
        <w:t>population in promoting social or political goals it can be called cybernetic terrorist attack and if this attack ends up doing bad enough to generate fear. Cybernetic terrorism is much more complex than informational fraud, which mostly targets illegal activities by terrorist groups.</w:t>
      </w:r>
      <w:r w:rsidR="004C52EB" w:rsidRPr="004C52EB">
        <w:t xml:space="preserve"> </w:t>
      </w:r>
      <w:r w:rsidR="004C52EB">
        <w:t xml:space="preserve">‘’A cyber terrorist can be described as someone who launches attack on government or organization in order to distort and or access stored information stored on the computer and their networks’’ </w:t>
      </w:r>
      <w:r w:rsidR="004C52EB">
        <w:rPr>
          <w:rStyle w:val="FootnoteReference"/>
        </w:rPr>
        <w:footnoteReference w:id="3"/>
      </w:r>
    </w:p>
    <w:p w14:paraId="68BBF95D" w14:textId="77777777" w:rsidR="003F3866" w:rsidRDefault="003F3866" w:rsidP="002F3B1C">
      <w:pPr>
        <w:rPr>
          <w:sz w:val="24"/>
          <w:szCs w:val="24"/>
          <w:lang w:val="ro-RO"/>
        </w:rPr>
      </w:pPr>
    </w:p>
    <w:p w14:paraId="385D8392" w14:textId="2946D20E" w:rsidR="00074AC7" w:rsidRDefault="00074AC7" w:rsidP="007A111A">
      <w:pPr>
        <w:rPr>
          <w:sz w:val="24"/>
          <w:szCs w:val="24"/>
        </w:rPr>
      </w:pPr>
    </w:p>
    <w:p w14:paraId="1CF52014" w14:textId="02DC7390" w:rsidR="00C367E2" w:rsidRDefault="00C367E2" w:rsidP="007A111A">
      <w:pPr>
        <w:rPr>
          <w:sz w:val="24"/>
          <w:szCs w:val="24"/>
        </w:rPr>
      </w:pPr>
    </w:p>
    <w:p w14:paraId="5E4A1C0D" w14:textId="5C22F62A" w:rsidR="00C367E2" w:rsidRDefault="00C367E2" w:rsidP="007A111A">
      <w:pPr>
        <w:rPr>
          <w:sz w:val="24"/>
          <w:szCs w:val="24"/>
        </w:rPr>
      </w:pPr>
    </w:p>
    <w:p w14:paraId="444A9920" w14:textId="7CE141BB" w:rsidR="00C367E2" w:rsidRDefault="00C367E2" w:rsidP="007A111A">
      <w:pPr>
        <w:rPr>
          <w:sz w:val="24"/>
          <w:szCs w:val="24"/>
        </w:rPr>
      </w:pPr>
    </w:p>
    <w:p w14:paraId="68A38C5B" w14:textId="654C6EC6" w:rsidR="00C367E2" w:rsidRDefault="00C367E2" w:rsidP="007A111A">
      <w:pPr>
        <w:rPr>
          <w:sz w:val="24"/>
          <w:szCs w:val="24"/>
        </w:rPr>
      </w:pPr>
    </w:p>
    <w:p w14:paraId="40429B77" w14:textId="5652EF88" w:rsidR="00C367E2" w:rsidRDefault="00C367E2" w:rsidP="007A111A">
      <w:pPr>
        <w:rPr>
          <w:sz w:val="24"/>
          <w:szCs w:val="24"/>
        </w:rPr>
      </w:pPr>
    </w:p>
    <w:p w14:paraId="46BC234D" w14:textId="3AA31438" w:rsidR="00C367E2" w:rsidRDefault="00C367E2" w:rsidP="007A111A">
      <w:pPr>
        <w:rPr>
          <w:sz w:val="24"/>
          <w:szCs w:val="24"/>
        </w:rPr>
      </w:pPr>
    </w:p>
    <w:p w14:paraId="1D4B7A9E" w14:textId="73ABC3CE" w:rsidR="00C367E2" w:rsidRDefault="00C367E2" w:rsidP="007A111A">
      <w:pPr>
        <w:rPr>
          <w:sz w:val="24"/>
          <w:szCs w:val="24"/>
        </w:rPr>
      </w:pPr>
    </w:p>
    <w:p w14:paraId="1F83AFD2" w14:textId="19FCDA0B" w:rsidR="00C367E2" w:rsidRDefault="00C367E2" w:rsidP="007A111A">
      <w:pPr>
        <w:rPr>
          <w:sz w:val="24"/>
          <w:szCs w:val="24"/>
        </w:rPr>
      </w:pPr>
    </w:p>
    <w:p w14:paraId="144587CE" w14:textId="4A7798F7" w:rsidR="00C367E2" w:rsidRDefault="00C367E2" w:rsidP="007A111A">
      <w:pPr>
        <w:rPr>
          <w:sz w:val="24"/>
          <w:szCs w:val="24"/>
        </w:rPr>
      </w:pPr>
    </w:p>
    <w:p w14:paraId="69341F3C" w14:textId="0F9F2308" w:rsidR="00C367E2" w:rsidRDefault="00C367E2" w:rsidP="007A111A">
      <w:pPr>
        <w:rPr>
          <w:sz w:val="24"/>
          <w:szCs w:val="24"/>
        </w:rPr>
      </w:pPr>
    </w:p>
    <w:p w14:paraId="670FA266" w14:textId="5DD6219B" w:rsidR="00C367E2" w:rsidRDefault="00C367E2" w:rsidP="007A111A">
      <w:pPr>
        <w:rPr>
          <w:sz w:val="24"/>
          <w:szCs w:val="24"/>
        </w:rPr>
      </w:pPr>
    </w:p>
    <w:p w14:paraId="7AD42F7E" w14:textId="392EDC1A" w:rsidR="00C367E2" w:rsidRDefault="00C367E2" w:rsidP="007A111A">
      <w:pPr>
        <w:rPr>
          <w:sz w:val="24"/>
          <w:szCs w:val="24"/>
        </w:rPr>
      </w:pPr>
    </w:p>
    <w:p w14:paraId="55BE9781" w14:textId="0BC70356" w:rsidR="00C367E2" w:rsidRDefault="00C367E2" w:rsidP="007A111A">
      <w:pPr>
        <w:rPr>
          <w:sz w:val="24"/>
          <w:szCs w:val="24"/>
        </w:rPr>
      </w:pPr>
    </w:p>
    <w:p w14:paraId="6CD7BB0E" w14:textId="2B2FE67F" w:rsidR="00C367E2" w:rsidRDefault="00C367E2" w:rsidP="007A111A">
      <w:pPr>
        <w:rPr>
          <w:sz w:val="24"/>
          <w:szCs w:val="24"/>
        </w:rPr>
      </w:pPr>
    </w:p>
    <w:p w14:paraId="67AA6AE1" w14:textId="0FD3244A" w:rsidR="00C367E2" w:rsidRDefault="00C367E2" w:rsidP="007A111A">
      <w:pPr>
        <w:rPr>
          <w:sz w:val="24"/>
          <w:szCs w:val="24"/>
        </w:rPr>
      </w:pPr>
    </w:p>
    <w:p w14:paraId="5C70647A" w14:textId="5ECB7D33" w:rsidR="00C367E2" w:rsidRDefault="00C367E2" w:rsidP="007A111A">
      <w:pPr>
        <w:rPr>
          <w:sz w:val="24"/>
          <w:szCs w:val="24"/>
        </w:rPr>
      </w:pPr>
    </w:p>
    <w:p w14:paraId="3F8F0869" w14:textId="09C84ECC" w:rsidR="00C367E2" w:rsidRDefault="00C367E2" w:rsidP="00C367E2">
      <w:pPr>
        <w:jc w:val="center"/>
        <w:rPr>
          <w:b/>
          <w:i/>
          <w:sz w:val="72"/>
          <w:szCs w:val="72"/>
        </w:rPr>
      </w:pPr>
      <w:proofErr w:type="spellStart"/>
      <w:r w:rsidRPr="00C367E2">
        <w:rPr>
          <w:b/>
          <w:i/>
          <w:sz w:val="72"/>
          <w:szCs w:val="72"/>
        </w:rPr>
        <w:lastRenderedPageBreak/>
        <w:t>Bibliografie</w:t>
      </w:r>
      <w:proofErr w:type="spellEnd"/>
    </w:p>
    <w:p w14:paraId="3EA253B2" w14:textId="77777777" w:rsidR="00C367E2" w:rsidRPr="00C367E2" w:rsidRDefault="00C367E2" w:rsidP="00C367E2">
      <w:pPr>
        <w:pStyle w:val="Bibliography"/>
        <w:rPr>
          <w:rFonts w:ascii="Calibri" w:hAnsi="Calibri" w:cs="Calibri"/>
          <w:sz w:val="36"/>
        </w:rPr>
      </w:pPr>
      <w:r>
        <w:rPr>
          <w:b/>
          <w:i/>
          <w:sz w:val="36"/>
          <w:szCs w:val="36"/>
        </w:rPr>
        <w:fldChar w:fldCharType="begin"/>
      </w:r>
      <w:r>
        <w:rPr>
          <w:b/>
          <w:i/>
          <w:sz w:val="36"/>
          <w:szCs w:val="36"/>
        </w:rPr>
        <w:instrText xml:space="preserve"> ADDIN ZOTERO_BIBL {"uncited":[],"omitted":[],"custom":[]} CSL_BIBLIOGRAPHY </w:instrText>
      </w:r>
      <w:r>
        <w:rPr>
          <w:b/>
          <w:i/>
          <w:sz w:val="36"/>
          <w:szCs w:val="36"/>
        </w:rPr>
        <w:fldChar w:fldCharType="separate"/>
      </w:r>
      <w:r w:rsidRPr="00C367E2">
        <w:rPr>
          <w:rFonts w:ascii="Calibri" w:hAnsi="Calibri" w:cs="Calibri"/>
          <w:smallCaps/>
          <w:sz w:val="36"/>
        </w:rPr>
        <w:t>Iancu, Sînziana-Florina</w:t>
      </w:r>
      <w:r w:rsidRPr="00C367E2">
        <w:rPr>
          <w:rFonts w:ascii="Calibri" w:hAnsi="Calibri" w:cs="Calibri"/>
          <w:sz w:val="36"/>
        </w:rPr>
        <w:t xml:space="preserve">, „The Implications of Terrorism in a World of Information and Technology”, </w:t>
      </w:r>
      <w:r w:rsidRPr="00C367E2">
        <w:rPr>
          <w:rFonts w:ascii="Calibri" w:hAnsi="Calibri" w:cs="Calibri"/>
          <w:i/>
          <w:iCs/>
          <w:sz w:val="36"/>
        </w:rPr>
        <w:t>Review of the Air Force Academy</w:t>
      </w:r>
      <w:r w:rsidRPr="00C367E2">
        <w:rPr>
          <w:rFonts w:ascii="Calibri" w:hAnsi="Calibri" w:cs="Calibri"/>
          <w:sz w:val="36"/>
        </w:rPr>
        <w:t>, nr. 2, 2015, p. 65.</w:t>
      </w:r>
    </w:p>
    <w:p w14:paraId="7471A58F" w14:textId="77777777" w:rsidR="00C367E2" w:rsidRPr="00C367E2" w:rsidRDefault="00C367E2" w:rsidP="00C367E2">
      <w:pPr>
        <w:pStyle w:val="Bibliography"/>
        <w:rPr>
          <w:rFonts w:ascii="Calibri" w:hAnsi="Calibri" w:cs="Calibri"/>
          <w:sz w:val="36"/>
        </w:rPr>
      </w:pPr>
      <w:r w:rsidRPr="00C367E2">
        <w:rPr>
          <w:rFonts w:ascii="Calibri" w:hAnsi="Calibri" w:cs="Calibri"/>
          <w:smallCaps/>
          <w:sz w:val="36"/>
        </w:rPr>
        <w:t>Lewis, James Andrew</w:t>
      </w:r>
      <w:r w:rsidRPr="00C367E2">
        <w:rPr>
          <w:rFonts w:ascii="Calibri" w:hAnsi="Calibri" w:cs="Calibri"/>
          <w:sz w:val="36"/>
        </w:rPr>
        <w:t xml:space="preserve">, </w:t>
      </w:r>
      <w:r w:rsidRPr="00C367E2">
        <w:rPr>
          <w:rFonts w:ascii="Calibri" w:hAnsi="Calibri" w:cs="Calibri"/>
          <w:i/>
          <w:iCs/>
          <w:sz w:val="36"/>
        </w:rPr>
        <w:t>Assessing the risks of cyber terrorism, cyber war and other cyber threats</w:t>
      </w:r>
      <w:r w:rsidRPr="00C367E2">
        <w:rPr>
          <w:rFonts w:ascii="Calibri" w:hAnsi="Calibri" w:cs="Calibri"/>
          <w:sz w:val="36"/>
        </w:rPr>
        <w:t>, Center for Strategic &amp; International Studies Washington, DC, 2002.</w:t>
      </w:r>
    </w:p>
    <w:p w14:paraId="46E94D3E" w14:textId="77777777" w:rsidR="00C367E2" w:rsidRPr="00C367E2" w:rsidRDefault="00C367E2" w:rsidP="00C367E2">
      <w:pPr>
        <w:pStyle w:val="Bibliography"/>
        <w:rPr>
          <w:rFonts w:ascii="Calibri" w:hAnsi="Calibri" w:cs="Calibri"/>
          <w:sz w:val="36"/>
        </w:rPr>
      </w:pPr>
      <w:r w:rsidRPr="00C367E2">
        <w:rPr>
          <w:rFonts w:ascii="Calibri" w:hAnsi="Calibri" w:cs="Calibri"/>
          <w:smallCaps/>
          <w:sz w:val="36"/>
        </w:rPr>
        <w:t>Stohl, Michael</w:t>
      </w:r>
      <w:r w:rsidRPr="00C367E2">
        <w:rPr>
          <w:rFonts w:ascii="Calibri" w:hAnsi="Calibri" w:cs="Calibri"/>
          <w:sz w:val="36"/>
        </w:rPr>
        <w:t xml:space="preserve">, „Cyber terrorism: a clear and present danger, the sum of all fears, breaking point or patriot games?”, </w:t>
      </w:r>
      <w:r w:rsidRPr="00C367E2">
        <w:rPr>
          <w:rFonts w:ascii="Calibri" w:hAnsi="Calibri" w:cs="Calibri"/>
          <w:i/>
          <w:iCs/>
          <w:sz w:val="36"/>
        </w:rPr>
        <w:t>Crime, law and social change</w:t>
      </w:r>
      <w:r w:rsidRPr="00C367E2">
        <w:rPr>
          <w:rFonts w:ascii="Calibri" w:hAnsi="Calibri" w:cs="Calibri"/>
          <w:sz w:val="36"/>
        </w:rPr>
        <w:t>, vol. 46, nr. 4-5, 2006, pp. 223-238.</w:t>
      </w:r>
    </w:p>
    <w:p w14:paraId="6483A300" w14:textId="1BAC31A1" w:rsidR="00C367E2" w:rsidRPr="00C367E2" w:rsidRDefault="00C367E2" w:rsidP="00C367E2">
      <w:pPr>
        <w:jc w:val="center"/>
        <w:rPr>
          <w:b/>
          <w:i/>
          <w:sz w:val="36"/>
          <w:szCs w:val="36"/>
        </w:rPr>
      </w:pPr>
      <w:r>
        <w:rPr>
          <w:b/>
          <w:i/>
          <w:sz w:val="36"/>
          <w:szCs w:val="36"/>
        </w:rPr>
        <w:fldChar w:fldCharType="end"/>
      </w:r>
    </w:p>
    <w:sectPr w:rsidR="00C367E2" w:rsidRPr="00C367E2" w:rsidSect="00E976EE">
      <w:pgSz w:w="12240" w:h="15840"/>
      <w:pgMar w:top="1701" w:right="1134" w:bottom="1701"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9A9186" w14:textId="77777777" w:rsidR="0054345C" w:rsidRDefault="0054345C" w:rsidP="00354DB5">
      <w:pPr>
        <w:spacing w:after="0" w:line="240" w:lineRule="auto"/>
      </w:pPr>
      <w:r>
        <w:separator/>
      </w:r>
    </w:p>
  </w:endnote>
  <w:endnote w:type="continuationSeparator" w:id="0">
    <w:p w14:paraId="13F076AE" w14:textId="77777777" w:rsidR="0054345C" w:rsidRDefault="0054345C" w:rsidP="00354D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CCF660" w14:textId="77777777" w:rsidR="0054345C" w:rsidRDefault="0054345C" w:rsidP="00354DB5">
      <w:pPr>
        <w:spacing w:after="0" w:line="240" w:lineRule="auto"/>
      </w:pPr>
      <w:r>
        <w:separator/>
      </w:r>
    </w:p>
  </w:footnote>
  <w:footnote w:type="continuationSeparator" w:id="0">
    <w:p w14:paraId="5EBC366A" w14:textId="77777777" w:rsidR="0054345C" w:rsidRDefault="0054345C" w:rsidP="00354DB5">
      <w:pPr>
        <w:spacing w:after="0" w:line="240" w:lineRule="auto"/>
      </w:pPr>
      <w:r>
        <w:continuationSeparator/>
      </w:r>
    </w:p>
  </w:footnote>
  <w:footnote w:id="1">
    <w:p w14:paraId="5C6A4ED2" w14:textId="01AB7264" w:rsidR="002879A4" w:rsidRDefault="002879A4">
      <w:pPr>
        <w:pStyle w:val="FootnoteText"/>
      </w:pPr>
      <w:r>
        <w:rPr>
          <w:rStyle w:val="FootnoteReference"/>
        </w:rPr>
        <w:footnoteRef/>
      </w:r>
      <w:r>
        <w:t xml:space="preserve"> </w:t>
      </w:r>
      <w:r>
        <w:fldChar w:fldCharType="begin"/>
      </w:r>
      <w:r>
        <w:instrText xml:space="preserve"> ADDIN ZOTERO_ITEM CSL_CITATION {"citationID":"hwDeXeav","properties":{"formattedCitation":"James Andrew Lewis, {\\i{}Assessing the risks of cyber terrorism, cyber war and other cyber threats}, Center for Strategic &amp; International Studies Washington, DC, 2002.","plainCitation":"James Andrew Lewis, Assessing the risks of cyber terrorism, cyber war and other cyber threats, Center for Strategic &amp; International Studies Washington, DC, 2002.","noteIndex":1},"citationItems":[{"id":4,"uris":["http://zotero.org/users/local/M5R0HzMW/items/FB5LH7LT"],"uri":["http://zotero.org/users/local/M5R0HzMW/items/FB5LH7LT"],"itemData":{"id":4,"type":"book","title":"Assessing the risks of cyber terrorism, cyber war and other cyber threats","publisher":"Center for Strategic &amp; International Studies Washington, DC","author":[{"family":"Lewis","given":"James Andrew"}],"issued":{"date-parts":[["2002"]]}}}],"schema":"https://github.com/citation-style-language/schema/raw/master/csl-citation.json"} </w:instrText>
      </w:r>
      <w:r>
        <w:fldChar w:fldCharType="separate"/>
      </w:r>
      <w:r w:rsidRPr="002879A4">
        <w:rPr>
          <w:rFonts w:ascii="Calibri" w:hAnsi="Calibri" w:cs="Calibri"/>
          <w:szCs w:val="24"/>
        </w:rPr>
        <w:t xml:space="preserve">James Andrew Lewis, </w:t>
      </w:r>
      <w:r w:rsidRPr="002879A4">
        <w:rPr>
          <w:rFonts w:ascii="Calibri" w:hAnsi="Calibri" w:cs="Calibri"/>
          <w:i/>
          <w:iCs/>
          <w:szCs w:val="24"/>
        </w:rPr>
        <w:t>Assessing the risks of cyber terrorism, cyber war and other cyber threats</w:t>
      </w:r>
      <w:r w:rsidRPr="002879A4">
        <w:rPr>
          <w:rFonts w:ascii="Calibri" w:hAnsi="Calibri" w:cs="Calibri"/>
          <w:szCs w:val="24"/>
        </w:rPr>
        <w:t>, Center for Strategic &amp; International Studies Washington, DC, 2002.</w:t>
      </w:r>
      <w:r>
        <w:fldChar w:fldCharType="end"/>
      </w:r>
    </w:p>
  </w:footnote>
  <w:footnote w:id="2">
    <w:p w14:paraId="5896423E" w14:textId="76B7E3BD" w:rsidR="00354DB5" w:rsidRDefault="00354DB5">
      <w:pPr>
        <w:pStyle w:val="FootnoteText"/>
      </w:pPr>
      <w:r>
        <w:rPr>
          <w:rStyle w:val="FootnoteReference"/>
        </w:rPr>
        <w:footnoteRef/>
      </w:r>
      <w:r>
        <w:t xml:space="preserve"> </w:t>
      </w:r>
      <w:r>
        <w:fldChar w:fldCharType="begin"/>
      </w:r>
      <w:r>
        <w:instrText xml:space="preserve"> ADDIN ZOTERO_ITEM CSL_CITATION {"citationID":"Fi0dJY77","properties":{"formattedCitation":"S\\uc0\\u238{}nziana-Florina Iancu, \\uc0\\u8222{}The Implications of Terrorism in a World of Information and Technology\\uc0\\u8221{}, {\\i{}Review of the Air Force Academy}, nr. 2, 2015.","plainCitation":"Sînziana-Florina Iancu, „The Implications of Terrorism in a World of Information and Technology”, Review of the Air Force Academy, nr. 2, 2015.","noteIndex":1},"citationItems":[{"id":2,"uris":["http://zotero.org/users/local/M5R0HzMW/items/WXS977UT"],"uri":["http://zotero.org/users/local/M5R0HzMW/items/WXS977UT"],"itemData":{"id":2,"type":"article-journal","title":"The Implications of Terrorism in a World of Information and Technology","container-title":"Review of the Air Force Academy","page":"65","issue":"2","ISSN":"1842-9238","journalAbbreviation":"Review of the Air Force Academy","author":[{"family":"Iancu","given":"Sînziana-Florina"}],"issued":{"date-parts":[["2015"]]}}}],"schema":"https://github.com/citation-style-language/schema/raw/master/csl-citation.json"} </w:instrText>
      </w:r>
      <w:r>
        <w:fldChar w:fldCharType="separate"/>
      </w:r>
      <w:r w:rsidRPr="00354DB5">
        <w:rPr>
          <w:rFonts w:ascii="Calibri" w:hAnsi="Calibri" w:cs="Calibri"/>
          <w:szCs w:val="24"/>
        </w:rPr>
        <w:t xml:space="preserve">Sînziana-Florina Iancu, „The Implications of Terrorism in a World of Information and Technology”, </w:t>
      </w:r>
      <w:r w:rsidRPr="00354DB5">
        <w:rPr>
          <w:rFonts w:ascii="Calibri" w:hAnsi="Calibri" w:cs="Calibri"/>
          <w:i/>
          <w:iCs/>
          <w:szCs w:val="24"/>
        </w:rPr>
        <w:t>Review of the Air Force Academy</w:t>
      </w:r>
      <w:r w:rsidRPr="00354DB5">
        <w:rPr>
          <w:rFonts w:ascii="Calibri" w:hAnsi="Calibri" w:cs="Calibri"/>
          <w:szCs w:val="24"/>
        </w:rPr>
        <w:t>, nr. 2, 2015.</w:t>
      </w:r>
      <w:r>
        <w:fldChar w:fldCharType="end"/>
      </w:r>
    </w:p>
  </w:footnote>
  <w:footnote w:id="3">
    <w:p w14:paraId="60EC7952" w14:textId="769AC300" w:rsidR="004C52EB" w:rsidRDefault="004C52EB">
      <w:pPr>
        <w:pStyle w:val="FootnoteText"/>
      </w:pPr>
      <w:r>
        <w:rPr>
          <w:rStyle w:val="FootnoteReference"/>
        </w:rPr>
        <w:footnoteRef/>
      </w:r>
      <w:r>
        <w:t xml:space="preserve"> </w:t>
      </w:r>
      <w:r>
        <w:fldChar w:fldCharType="begin"/>
      </w:r>
      <w:r>
        <w:instrText xml:space="preserve"> ADDIN ZOTERO_ITEM CSL_CITATION {"citationID":"07hD5AI0","properties":{"formattedCitation":"Michael Stohl, \\uc0\\u8222{}Cyber terrorism: a clear and present danger, the sum of all fears, breaking point or patriot games?\\uc0\\u8221{}, {\\i{}Crime, law and social change}, vol. 46, nr. 4-5, 2006.","plainCitation":"Michael Stohl, „Cyber terrorism: a clear and present danger, the sum of all fears, breaking point or patriot games?”, Crime, law and social change, vol. 46, nr. 4-5, 2006.","noteIndex":3},"citationItems":[{"id":5,"uris":["http://zotero.org/users/local/M5R0HzMW/items/A9LWSDQK"],"uri":["http://zotero.org/users/local/M5R0HzMW/items/A9LWSDQK"],"itemData":{"id":5,"type":"article-journal","title":"Cyber terrorism: a clear and present danger, the sum of all fears, breaking point or patriot games?","container-title":"Crime, law and social change","page":"223-238","volume":"46","issue":"4-5","ISSN":"0925-4994","journalAbbreviation":"Crime, law and social change","author":[{"family":"Stohl","given":"Michael"}],"issued":{"date-parts":[["2006"]]}}}],"schema":"https://github.com/citation-style-language/schema/raw/master/csl-citation.json"} </w:instrText>
      </w:r>
      <w:r>
        <w:fldChar w:fldCharType="separate"/>
      </w:r>
      <w:r w:rsidRPr="004C52EB">
        <w:rPr>
          <w:rFonts w:ascii="Calibri" w:hAnsi="Calibri" w:cs="Times New Roman"/>
          <w:szCs w:val="24"/>
        </w:rPr>
        <w:t xml:space="preserve">Michael Stohl, „Cyber terrorism: a clear and present danger, the sum of all fears, breaking point or patriot games?”, </w:t>
      </w:r>
      <w:r w:rsidRPr="004C52EB">
        <w:rPr>
          <w:rFonts w:ascii="Calibri" w:hAnsi="Calibri" w:cs="Times New Roman"/>
          <w:i/>
          <w:iCs/>
          <w:szCs w:val="24"/>
        </w:rPr>
        <w:t>Crime, law and social change</w:t>
      </w:r>
      <w:r w:rsidRPr="004C52EB">
        <w:rPr>
          <w:rFonts w:ascii="Calibri" w:hAnsi="Calibri" w:cs="Times New Roman"/>
          <w:szCs w:val="24"/>
        </w:rPr>
        <w:t>, vol. 46, nr. 4-5, 2006.</w:t>
      </w:r>
      <w:r>
        <w:fldChar w:fldCharType="end"/>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76EE"/>
    <w:rsid w:val="00074AC7"/>
    <w:rsid w:val="000B14DD"/>
    <w:rsid w:val="002879A4"/>
    <w:rsid w:val="002F3B1C"/>
    <w:rsid w:val="00354DB5"/>
    <w:rsid w:val="003F3866"/>
    <w:rsid w:val="00481121"/>
    <w:rsid w:val="004C52EB"/>
    <w:rsid w:val="0054345C"/>
    <w:rsid w:val="00543AE3"/>
    <w:rsid w:val="007A111A"/>
    <w:rsid w:val="008F0AF4"/>
    <w:rsid w:val="00AD6992"/>
    <w:rsid w:val="00B75E29"/>
    <w:rsid w:val="00C367E2"/>
    <w:rsid w:val="00C71294"/>
    <w:rsid w:val="00C80D92"/>
    <w:rsid w:val="00D80B52"/>
    <w:rsid w:val="00E976EE"/>
    <w:rsid w:val="00F405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7EB08"/>
  <w15:docId w15:val="{04CBBF1D-2E3F-4BE9-B6E5-A2AD480B8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54DB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54DB5"/>
    <w:rPr>
      <w:sz w:val="20"/>
      <w:szCs w:val="20"/>
    </w:rPr>
  </w:style>
  <w:style w:type="character" w:styleId="FootnoteReference">
    <w:name w:val="footnote reference"/>
    <w:basedOn w:val="DefaultParagraphFont"/>
    <w:uiPriority w:val="99"/>
    <w:semiHidden/>
    <w:unhideWhenUsed/>
    <w:rsid w:val="00354DB5"/>
    <w:rPr>
      <w:vertAlign w:val="superscript"/>
    </w:rPr>
  </w:style>
  <w:style w:type="paragraph" w:styleId="Bibliography">
    <w:name w:val="Bibliography"/>
    <w:basedOn w:val="Normal"/>
    <w:next w:val="Normal"/>
    <w:uiPriority w:val="37"/>
    <w:unhideWhenUsed/>
    <w:rsid w:val="00C367E2"/>
    <w:pPr>
      <w:spacing w:after="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1119</Words>
  <Characters>6495</Characters>
  <Application>Microsoft Office Word</Application>
  <DocSecurity>0</DocSecurity>
  <Lines>54</Lines>
  <Paragraphs>15</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7599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claudyub91@gmail.com</dc:creator>
  <cp:lastModifiedBy>otoiuariana99@gmail.com</cp:lastModifiedBy>
  <cp:revision>5</cp:revision>
  <dcterms:created xsi:type="dcterms:W3CDTF">2019-02-16T13:44:00Z</dcterms:created>
  <dcterms:modified xsi:type="dcterms:W3CDTF">2019-02-16T13:53:00Z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zotero-version="5.0.60"&gt;&lt;session id="z6sUWJCq"/&gt;&lt;style id="http://www.zotero.org/styles/romanian-humanities" hasBibliography="1" bibliographyStyleHasBeenSet="1"/&gt;&lt;prefs&gt;&lt;pref name="fieldType" value="Field"/&gt;&lt;pref name="automaticJour</vt:lpwstr>
  </property>
  <property fmtid="{D5CDD505-2E9C-101B-9397-08002B2CF9AE}" pid="3" name="ZOTERO_PREF_2">
    <vt:lpwstr>nalAbbreviations" value="true"/&gt;&lt;pref name="noteType" value="1"/&gt;&lt;/prefs&gt;&lt;/data&gt;</vt:lpwstr>
  </property>
</Properties>
</file>